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B4C" w:rsidRPr="008C329D" w:rsidRDefault="00746B4C" w:rsidP="00746B4C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-124460</wp:posOffset>
            </wp:positionV>
            <wp:extent cx="1107440" cy="967740"/>
            <wp:effectExtent l="19050" t="0" r="0" b="0"/>
            <wp:wrapNone/>
            <wp:docPr id="2" name="Рисунок 2" descr="M:\logotip_gca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:\logotip_gcas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329D">
        <w:rPr>
          <w:b/>
        </w:rPr>
        <w:t>МИНИСТЕРСТВО СЕЛЬСКОГО ХОЗЯЙСТВА РФ</w:t>
      </w:r>
    </w:p>
    <w:p w:rsidR="00746B4C" w:rsidRDefault="00746B4C" w:rsidP="00746B4C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федеральное государственное бюджетное учреждение</w:t>
      </w:r>
    </w:p>
    <w:p w:rsidR="00746B4C" w:rsidRPr="008C329D" w:rsidRDefault="00746B4C" w:rsidP="00746B4C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государственный центр агрохимической службы «Ростовский»</w:t>
      </w:r>
    </w:p>
    <w:p w:rsidR="00746B4C" w:rsidRPr="008C329D" w:rsidRDefault="00746B4C" w:rsidP="00746B4C">
      <w:pPr>
        <w:pStyle w:val="a3"/>
        <w:ind w:left="426"/>
        <w:jc w:val="center"/>
        <w:rPr>
          <w:rStyle w:val="a4"/>
          <w:rFonts w:ascii="Times New Roman" w:hAnsi="Times New Roman"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(ФГБУ ГЦАС «Ростовский»)</w:t>
      </w:r>
    </w:p>
    <w:p w:rsidR="00746B4C" w:rsidRPr="008C329D" w:rsidRDefault="00746B4C" w:rsidP="00746B4C">
      <w:pPr>
        <w:pStyle w:val="a3"/>
        <w:ind w:left="426"/>
        <w:jc w:val="center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346735,  Ростовская обл., 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Аксайский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 район, п. Рассвет, ул. Институтская д.2,</w:t>
      </w:r>
    </w:p>
    <w:p w:rsidR="00746B4C" w:rsidRPr="008C329D" w:rsidRDefault="00746B4C" w:rsidP="00746B4C">
      <w:pPr>
        <w:pStyle w:val="a3"/>
        <w:jc w:val="both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                                  </w:t>
      </w: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тел.: (</w:t>
      </w:r>
      <w:r>
        <w:rPr>
          <w:rStyle w:val="a4"/>
          <w:rFonts w:ascii="Times New Roman" w:hAnsi="Times New Roman"/>
          <w:bCs/>
          <w:color w:val="000000"/>
          <w:sz w:val="20"/>
          <w:szCs w:val="20"/>
        </w:rPr>
        <w:t>886350) 37-7-05</w:t>
      </w: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, факс:(886350) 37-1-29,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e-mail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: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  <w:lang w:val="en-US"/>
        </w:rPr>
        <w:t>agrohim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_61_1@mail.ru</w:t>
      </w:r>
    </w:p>
    <w:p w:rsidR="00746B4C" w:rsidRPr="005A62F1" w:rsidRDefault="00746B4C" w:rsidP="00746B4C">
      <w:pPr>
        <w:ind w:left="-1418"/>
        <w:jc w:val="right"/>
        <w:rPr>
          <w:b/>
          <w:u w:val="double"/>
        </w:rPr>
      </w:pPr>
      <w:r>
        <w:rPr>
          <w:b/>
          <w:u w:val="double"/>
        </w:rPr>
        <w:t xml:space="preserve">     </w:t>
      </w:r>
      <w:r w:rsidRPr="005A62F1">
        <w:rPr>
          <w:b/>
          <w:u w:val="double"/>
        </w:rPr>
        <w:t>___________________________________________________________________________________</w:t>
      </w:r>
      <w:r>
        <w:rPr>
          <w:b/>
          <w:u w:val="double"/>
        </w:rPr>
        <w:t>__</w:t>
      </w:r>
    </w:p>
    <w:p w:rsidR="00746B4C" w:rsidRPr="007259BC" w:rsidRDefault="00746B4C" w:rsidP="00746B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9BC">
        <w:rPr>
          <w:rFonts w:ascii="Times New Roman" w:hAnsi="Times New Roman" w:cs="Times New Roman"/>
          <w:b/>
          <w:sz w:val="28"/>
          <w:szCs w:val="28"/>
        </w:rPr>
        <w:t>Информационный листок</w:t>
      </w:r>
    </w:p>
    <w:p w:rsidR="003131C0" w:rsidRPr="00BF5C51" w:rsidRDefault="00746B4C" w:rsidP="00746B4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5C51">
        <w:rPr>
          <w:rFonts w:ascii="Times New Roman" w:hAnsi="Times New Roman" w:cs="Times New Roman"/>
          <w:b/>
          <w:i/>
          <w:sz w:val="28"/>
          <w:szCs w:val="28"/>
        </w:rPr>
        <w:t>Система удобрения подсолнечника</w:t>
      </w:r>
      <w:r w:rsidRPr="00BF5C51">
        <w:rPr>
          <w:rFonts w:ascii="Times New Roman" w:hAnsi="Times New Roman" w:cs="Times New Roman"/>
          <w:i/>
          <w:sz w:val="28"/>
          <w:szCs w:val="28"/>
        </w:rPr>
        <w:t>.</w:t>
      </w:r>
    </w:p>
    <w:p w:rsidR="00746B4C" w:rsidRPr="00BF5C51" w:rsidRDefault="00746B4C" w:rsidP="002309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5C51">
        <w:rPr>
          <w:rFonts w:ascii="Times New Roman" w:hAnsi="Times New Roman" w:cs="Times New Roman"/>
          <w:sz w:val="26"/>
          <w:szCs w:val="26"/>
        </w:rPr>
        <w:tab/>
        <w:t>Лучшие предшественники под подсолнечник яровая и озимая пшеница, кукуруза на силос и зерно, ячмень. Возврат подсолнечника на прежнее место через 8-10 лет.</w:t>
      </w:r>
    </w:p>
    <w:p w:rsidR="002469C2" w:rsidRPr="00BF5C51" w:rsidRDefault="00746B4C" w:rsidP="002309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5C51">
        <w:rPr>
          <w:rFonts w:ascii="Times New Roman" w:hAnsi="Times New Roman" w:cs="Times New Roman"/>
          <w:sz w:val="26"/>
          <w:szCs w:val="26"/>
        </w:rPr>
        <w:tab/>
        <w:t>На создание 1 тонны семян подсолнечник расходует 50-60 кг азота, 20-25 кг фосфора, 100-120 кг калия. Особенно много питательных</w:t>
      </w:r>
      <w:r w:rsidR="002469C2" w:rsidRPr="00BF5C51">
        <w:rPr>
          <w:rFonts w:ascii="Times New Roman" w:hAnsi="Times New Roman" w:cs="Times New Roman"/>
          <w:sz w:val="26"/>
          <w:szCs w:val="26"/>
        </w:rPr>
        <w:t xml:space="preserve"> веществ подсолнечнику требуется в период от </w:t>
      </w:r>
      <w:proofErr w:type="spellStart"/>
      <w:r w:rsidR="002469C2" w:rsidRPr="00BF5C51">
        <w:rPr>
          <w:rFonts w:ascii="Times New Roman" w:hAnsi="Times New Roman" w:cs="Times New Roman"/>
          <w:sz w:val="26"/>
          <w:szCs w:val="26"/>
        </w:rPr>
        <w:t>бут</w:t>
      </w:r>
      <w:r w:rsidR="006F7EE8">
        <w:rPr>
          <w:rFonts w:ascii="Times New Roman" w:hAnsi="Times New Roman" w:cs="Times New Roman"/>
          <w:sz w:val="26"/>
          <w:szCs w:val="26"/>
        </w:rPr>
        <w:t>о</w:t>
      </w:r>
      <w:r w:rsidR="002469C2" w:rsidRPr="00BF5C51">
        <w:rPr>
          <w:rFonts w:ascii="Times New Roman" w:hAnsi="Times New Roman" w:cs="Times New Roman"/>
          <w:sz w:val="26"/>
          <w:szCs w:val="26"/>
        </w:rPr>
        <w:t>низации</w:t>
      </w:r>
      <w:proofErr w:type="spellEnd"/>
      <w:r w:rsidR="002469C2" w:rsidRPr="00BF5C51">
        <w:rPr>
          <w:rFonts w:ascii="Times New Roman" w:hAnsi="Times New Roman" w:cs="Times New Roman"/>
          <w:sz w:val="26"/>
          <w:szCs w:val="26"/>
        </w:rPr>
        <w:t xml:space="preserve"> до цветения</w:t>
      </w:r>
      <w:r w:rsidR="006F7EE8">
        <w:rPr>
          <w:rFonts w:ascii="Times New Roman" w:hAnsi="Times New Roman" w:cs="Times New Roman"/>
          <w:sz w:val="26"/>
          <w:szCs w:val="26"/>
        </w:rPr>
        <w:t>, когда идет интенсивный рост и растения накапливают органическую массу</w:t>
      </w:r>
      <w:r w:rsidR="002469C2" w:rsidRPr="00BF5C51">
        <w:rPr>
          <w:rFonts w:ascii="Times New Roman" w:hAnsi="Times New Roman" w:cs="Times New Roman"/>
          <w:sz w:val="26"/>
          <w:szCs w:val="26"/>
        </w:rPr>
        <w:t>. Ко времени цветения из почвы поглощается около 60% азота, 80% фосфора и 90% калия</w:t>
      </w:r>
      <w:r w:rsidR="006F7EE8">
        <w:rPr>
          <w:rFonts w:ascii="Times New Roman" w:hAnsi="Times New Roman" w:cs="Times New Roman"/>
          <w:sz w:val="26"/>
          <w:szCs w:val="26"/>
        </w:rPr>
        <w:t xml:space="preserve"> от их общего потребления за весь период вегетации</w:t>
      </w:r>
      <w:r w:rsidR="002469C2" w:rsidRPr="00BF5C5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F7EE8" w:rsidRDefault="002469C2" w:rsidP="002309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5C51">
        <w:rPr>
          <w:rFonts w:ascii="Times New Roman" w:hAnsi="Times New Roman" w:cs="Times New Roman"/>
          <w:sz w:val="26"/>
          <w:szCs w:val="26"/>
        </w:rPr>
        <w:t>До образования 10-12 листьев</w:t>
      </w:r>
      <w:r w:rsidR="006F7EE8">
        <w:rPr>
          <w:rFonts w:ascii="Times New Roman" w:hAnsi="Times New Roman" w:cs="Times New Roman"/>
          <w:sz w:val="26"/>
          <w:szCs w:val="26"/>
        </w:rPr>
        <w:t xml:space="preserve">, когда идет закладка генеративных органов и определяется уровень урожая, </w:t>
      </w:r>
      <w:r w:rsidRPr="00BF5C51">
        <w:rPr>
          <w:rFonts w:ascii="Times New Roman" w:hAnsi="Times New Roman" w:cs="Times New Roman"/>
          <w:sz w:val="26"/>
          <w:szCs w:val="26"/>
        </w:rPr>
        <w:t xml:space="preserve"> подсолнечник предъявляет повышенные требования к фосфорному питанию.  </w:t>
      </w:r>
    </w:p>
    <w:p w:rsidR="00746B4C" w:rsidRPr="00BF5C51" w:rsidRDefault="002469C2" w:rsidP="002309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5C51">
        <w:rPr>
          <w:rFonts w:ascii="Times New Roman" w:hAnsi="Times New Roman" w:cs="Times New Roman"/>
          <w:sz w:val="26"/>
          <w:szCs w:val="26"/>
        </w:rPr>
        <w:t>Экономически обоснованным на наших почвах является азотно-фосфорное удобрение с соотношением азота к фосфору 1:1,5 или 1:1</w:t>
      </w:r>
      <w:r w:rsidR="002309BF" w:rsidRPr="00BF5C5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2309BF" w:rsidRPr="00BF5C51">
        <w:rPr>
          <w:rFonts w:ascii="Times New Roman" w:hAnsi="Times New Roman" w:cs="Times New Roman"/>
          <w:sz w:val="26"/>
          <w:szCs w:val="26"/>
        </w:rPr>
        <w:t>сульфоаммофос</w:t>
      </w:r>
      <w:proofErr w:type="spellEnd"/>
      <w:r w:rsidR="002309BF" w:rsidRPr="00BF5C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309BF" w:rsidRPr="00BF5C51">
        <w:rPr>
          <w:rFonts w:ascii="Times New Roman" w:hAnsi="Times New Roman" w:cs="Times New Roman"/>
          <w:sz w:val="26"/>
          <w:szCs w:val="26"/>
        </w:rPr>
        <w:t>диаммофоска</w:t>
      </w:r>
      <w:proofErr w:type="spellEnd"/>
      <w:r w:rsidR="002309BF" w:rsidRPr="00BF5C51">
        <w:rPr>
          <w:rFonts w:ascii="Times New Roman" w:hAnsi="Times New Roman" w:cs="Times New Roman"/>
          <w:sz w:val="26"/>
          <w:szCs w:val="26"/>
        </w:rPr>
        <w:t>).  Внесение калия оправдано только на почвах с содержанием обменного калия до 300 мг/кг.</w:t>
      </w:r>
    </w:p>
    <w:p w:rsidR="002309BF" w:rsidRPr="00BF5C51" w:rsidRDefault="002309BF" w:rsidP="002309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5C51">
        <w:rPr>
          <w:rFonts w:ascii="Times New Roman" w:hAnsi="Times New Roman" w:cs="Times New Roman"/>
          <w:sz w:val="26"/>
          <w:szCs w:val="26"/>
        </w:rPr>
        <w:t>Общепринятым приемом использования минеральных удобрений является внесение фосфорсодержащих под зябь, а азотных – весной под культивацию.</w:t>
      </w:r>
    </w:p>
    <w:p w:rsidR="002309BF" w:rsidRPr="00BF5C51" w:rsidRDefault="002309BF" w:rsidP="002309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5C51">
        <w:rPr>
          <w:rFonts w:ascii="Times New Roman" w:hAnsi="Times New Roman" w:cs="Times New Roman"/>
          <w:sz w:val="26"/>
          <w:szCs w:val="26"/>
          <w:u w:val="single"/>
        </w:rPr>
        <w:t>Внесение сложных удобрений под</w:t>
      </w:r>
      <w:r w:rsidR="00EF1F43" w:rsidRPr="00BF5C51">
        <w:rPr>
          <w:rFonts w:ascii="Times New Roman" w:hAnsi="Times New Roman" w:cs="Times New Roman"/>
          <w:sz w:val="26"/>
          <w:szCs w:val="26"/>
          <w:u w:val="single"/>
        </w:rPr>
        <w:t xml:space="preserve"> предпосевную культивацию нецелесообразно</w:t>
      </w:r>
      <w:r w:rsidR="006F7EE8">
        <w:rPr>
          <w:rFonts w:ascii="Times New Roman" w:hAnsi="Times New Roman" w:cs="Times New Roman"/>
          <w:sz w:val="26"/>
          <w:szCs w:val="26"/>
          <w:u w:val="single"/>
        </w:rPr>
        <w:t>, так как основная их масса распределяется вне зоны активной деятельности корневой системы растений</w:t>
      </w:r>
      <w:r w:rsidR="00EF1F43" w:rsidRPr="00BF5C51">
        <w:rPr>
          <w:rFonts w:ascii="Times New Roman" w:hAnsi="Times New Roman" w:cs="Times New Roman"/>
          <w:sz w:val="26"/>
          <w:szCs w:val="26"/>
        </w:rPr>
        <w:t>.</w:t>
      </w:r>
    </w:p>
    <w:p w:rsidR="002A664C" w:rsidRDefault="00EF1F43" w:rsidP="002309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5C51">
        <w:rPr>
          <w:rFonts w:ascii="Times New Roman" w:hAnsi="Times New Roman" w:cs="Times New Roman"/>
          <w:sz w:val="26"/>
          <w:szCs w:val="26"/>
        </w:rPr>
        <w:t>Если удобрения</w:t>
      </w:r>
      <w:r w:rsidR="00352582" w:rsidRPr="00BF5C51">
        <w:rPr>
          <w:rFonts w:ascii="Times New Roman" w:hAnsi="Times New Roman" w:cs="Times New Roman"/>
          <w:sz w:val="26"/>
          <w:szCs w:val="26"/>
        </w:rPr>
        <w:t xml:space="preserve"> не были внесены осенью, то рекомендуется внесение одновременно с посевом локально-ленточным способом на глубину 10-12 см и в сторону от рядка на 6-10 см. Максимальная доза внесения </w:t>
      </w:r>
      <w:r w:rsidR="00352582" w:rsidRPr="00BF5C51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352582" w:rsidRPr="00BF5C51">
        <w:rPr>
          <w:rFonts w:ascii="Times New Roman" w:hAnsi="Times New Roman" w:cs="Times New Roman"/>
          <w:sz w:val="26"/>
          <w:szCs w:val="26"/>
          <w:vertAlign w:val="subscript"/>
        </w:rPr>
        <w:t xml:space="preserve">40 </w:t>
      </w:r>
      <w:r w:rsidR="00352582" w:rsidRPr="00BF5C51">
        <w:rPr>
          <w:rFonts w:ascii="Times New Roman" w:hAnsi="Times New Roman" w:cs="Times New Roman"/>
          <w:sz w:val="26"/>
          <w:szCs w:val="26"/>
          <w:lang w:val="en-US"/>
        </w:rPr>
        <w:t>P</w:t>
      </w:r>
      <w:r w:rsidR="00352582" w:rsidRPr="00BF5C51">
        <w:rPr>
          <w:rFonts w:ascii="Times New Roman" w:hAnsi="Times New Roman" w:cs="Times New Roman"/>
          <w:sz w:val="26"/>
          <w:szCs w:val="26"/>
          <w:vertAlign w:val="subscript"/>
        </w:rPr>
        <w:t>60</w:t>
      </w:r>
      <w:r w:rsidR="00352582" w:rsidRPr="00BF5C51">
        <w:rPr>
          <w:rFonts w:ascii="Times New Roman" w:hAnsi="Times New Roman" w:cs="Times New Roman"/>
          <w:sz w:val="26"/>
          <w:szCs w:val="26"/>
        </w:rPr>
        <w:t xml:space="preserve">. Если посев проводят сеялкой СУПН-8 максимальная доза </w:t>
      </w:r>
      <w:r w:rsidR="00352582" w:rsidRPr="00BF5C51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352582" w:rsidRPr="00BF5C51">
        <w:rPr>
          <w:rFonts w:ascii="Times New Roman" w:hAnsi="Times New Roman" w:cs="Times New Roman"/>
          <w:sz w:val="26"/>
          <w:szCs w:val="26"/>
          <w:vertAlign w:val="subscript"/>
        </w:rPr>
        <w:t xml:space="preserve">20 </w:t>
      </w:r>
      <w:r w:rsidR="00352582" w:rsidRPr="00BF5C51">
        <w:rPr>
          <w:rFonts w:ascii="Times New Roman" w:hAnsi="Times New Roman" w:cs="Times New Roman"/>
          <w:sz w:val="26"/>
          <w:szCs w:val="26"/>
          <w:lang w:val="en-US"/>
        </w:rPr>
        <w:t>P</w:t>
      </w:r>
      <w:r w:rsidR="00352582" w:rsidRPr="00BF5C51">
        <w:rPr>
          <w:rFonts w:ascii="Times New Roman" w:hAnsi="Times New Roman" w:cs="Times New Roman"/>
          <w:sz w:val="26"/>
          <w:szCs w:val="26"/>
          <w:vertAlign w:val="subscript"/>
        </w:rPr>
        <w:t>30</w:t>
      </w:r>
      <w:r w:rsidR="00352582" w:rsidRPr="00BF5C51">
        <w:rPr>
          <w:rFonts w:ascii="Times New Roman" w:hAnsi="Times New Roman" w:cs="Times New Roman"/>
          <w:sz w:val="26"/>
          <w:szCs w:val="26"/>
        </w:rPr>
        <w:t xml:space="preserve">. По агрохимической эффективности доза </w:t>
      </w:r>
      <w:r w:rsidR="00352582" w:rsidRPr="00BF5C51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352582" w:rsidRPr="00BF5C51">
        <w:rPr>
          <w:rFonts w:ascii="Times New Roman" w:hAnsi="Times New Roman" w:cs="Times New Roman"/>
          <w:sz w:val="26"/>
          <w:szCs w:val="26"/>
          <w:vertAlign w:val="subscript"/>
        </w:rPr>
        <w:t xml:space="preserve">20 </w:t>
      </w:r>
      <w:r w:rsidR="00352582" w:rsidRPr="00BF5C51">
        <w:rPr>
          <w:rFonts w:ascii="Times New Roman" w:hAnsi="Times New Roman" w:cs="Times New Roman"/>
          <w:sz w:val="26"/>
          <w:szCs w:val="26"/>
          <w:lang w:val="en-US"/>
        </w:rPr>
        <w:t>P</w:t>
      </w:r>
      <w:r w:rsidR="00352582" w:rsidRPr="00BF5C51">
        <w:rPr>
          <w:rFonts w:ascii="Times New Roman" w:hAnsi="Times New Roman" w:cs="Times New Roman"/>
          <w:sz w:val="26"/>
          <w:szCs w:val="26"/>
          <w:vertAlign w:val="subscript"/>
        </w:rPr>
        <w:t xml:space="preserve">30 </w:t>
      </w:r>
      <w:r w:rsidR="00352582" w:rsidRPr="00BF5C51">
        <w:rPr>
          <w:rFonts w:ascii="Times New Roman" w:hAnsi="Times New Roman" w:cs="Times New Roman"/>
          <w:sz w:val="26"/>
          <w:szCs w:val="26"/>
        </w:rPr>
        <w:t xml:space="preserve">внесенная при посеве равноценна дозе </w:t>
      </w:r>
      <w:r w:rsidR="00352582" w:rsidRPr="00BF5C51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352582" w:rsidRPr="00BF5C51">
        <w:rPr>
          <w:rFonts w:ascii="Times New Roman" w:hAnsi="Times New Roman" w:cs="Times New Roman"/>
          <w:sz w:val="26"/>
          <w:szCs w:val="26"/>
          <w:vertAlign w:val="subscript"/>
        </w:rPr>
        <w:t xml:space="preserve">40 </w:t>
      </w:r>
      <w:r w:rsidR="00352582" w:rsidRPr="00BF5C51">
        <w:rPr>
          <w:rFonts w:ascii="Times New Roman" w:hAnsi="Times New Roman" w:cs="Times New Roman"/>
          <w:sz w:val="26"/>
          <w:szCs w:val="26"/>
          <w:lang w:val="en-US"/>
        </w:rPr>
        <w:t>P</w:t>
      </w:r>
      <w:r w:rsidR="00352582" w:rsidRPr="00BF5C51">
        <w:rPr>
          <w:rFonts w:ascii="Times New Roman" w:hAnsi="Times New Roman" w:cs="Times New Roman"/>
          <w:sz w:val="26"/>
          <w:szCs w:val="26"/>
          <w:vertAlign w:val="subscript"/>
        </w:rPr>
        <w:t>60</w:t>
      </w:r>
      <w:r w:rsidR="00BF5C51" w:rsidRPr="00BF5C51">
        <w:rPr>
          <w:rFonts w:ascii="Times New Roman" w:hAnsi="Times New Roman" w:cs="Times New Roman"/>
          <w:sz w:val="26"/>
          <w:szCs w:val="26"/>
        </w:rPr>
        <w:t xml:space="preserve"> </w:t>
      </w:r>
      <w:r w:rsidR="00352582" w:rsidRPr="00BF5C51">
        <w:rPr>
          <w:rFonts w:ascii="Times New Roman" w:hAnsi="Times New Roman" w:cs="Times New Roman"/>
          <w:sz w:val="26"/>
          <w:szCs w:val="26"/>
        </w:rPr>
        <w:t xml:space="preserve"> </w:t>
      </w:r>
      <w:r w:rsidR="00BF5C51" w:rsidRPr="00BF5C51">
        <w:rPr>
          <w:rFonts w:ascii="Times New Roman" w:hAnsi="Times New Roman" w:cs="Times New Roman"/>
          <w:sz w:val="26"/>
          <w:szCs w:val="26"/>
        </w:rPr>
        <w:t xml:space="preserve">внесенной под зябь, </w:t>
      </w:r>
      <w:r w:rsidR="002A664C">
        <w:rPr>
          <w:rFonts w:ascii="Times New Roman" w:hAnsi="Times New Roman" w:cs="Times New Roman"/>
          <w:sz w:val="26"/>
          <w:szCs w:val="26"/>
        </w:rPr>
        <w:t>н</w:t>
      </w:r>
      <w:r w:rsidR="00BF5C51" w:rsidRPr="00BF5C51">
        <w:rPr>
          <w:rFonts w:ascii="Times New Roman" w:hAnsi="Times New Roman" w:cs="Times New Roman"/>
          <w:sz w:val="26"/>
          <w:szCs w:val="26"/>
        </w:rPr>
        <w:t xml:space="preserve">о экономически эффективность локального внесения в 1,5-2 раза выше. </w:t>
      </w:r>
      <w:r w:rsidR="002A664C">
        <w:rPr>
          <w:rFonts w:ascii="Times New Roman" w:hAnsi="Times New Roman" w:cs="Times New Roman"/>
          <w:sz w:val="26"/>
          <w:szCs w:val="26"/>
        </w:rPr>
        <w:t xml:space="preserve">Если удобрения не вносили или внесли в малых дозах, целесообразно в 10-12 – дневных проростках провести листовую диагностику на содержание фосфора. Подкормку проводят при </w:t>
      </w:r>
      <w:r w:rsidR="004B7198">
        <w:rPr>
          <w:rFonts w:ascii="Times New Roman" w:hAnsi="Times New Roman" w:cs="Times New Roman"/>
          <w:sz w:val="26"/>
          <w:szCs w:val="26"/>
        </w:rPr>
        <w:t xml:space="preserve">первой </w:t>
      </w:r>
      <w:r w:rsidR="002A664C">
        <w:rPr>
          <w:rFonts w:ascii="Times New Roman" w:hAnsi="Times New Roman" w:cs="Times New Roman"/>
          <w:sz w:val="26"/>
          <w:szCs w:val="26"/>
        </w:rPr>
        <w:t xml:space="preserve"> междурядной культивации в период 4-6 настоящих листьев (не позднее 10 листьев).</w:t>
      </w:r>
    </w:p>
    <w:p w:rsidR="00BF5C51" w:rsidRPr="00BF5C51" w:rsidRDefault="00BF5C51" w:rsidP="002309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5C51">
        <w:rPr>
          <w:rFonts w:ascii="Times New Roman" w:hAnsi="Times New Roman" w:cs="Times New Roman"/>
          <w:sz w:val="26"/>
          <w:szCs w:val="26"/>
        </w:rPr>
        <w:t xml:space="preserve">Минимальной дозой при локальном внесении является </w:t>
      </w:r>
      <w:r w:rsidRPr="00BF5C51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BF5C51">
        <w:rPr>
          <w:rFonts w:ascii="Times New Roman" w:hAnsi="Times New Roman" w:cs="Times New Roman"/>
          <w:sz w:val="26"/>
          <w:szCs w:val="26"/>
          <w:vertAlign w:val="subscript"/>
        </w:rPr>
        <w:t xml:space="preserve">10-15 </w:t>
      </w:r>
      <w:r w:rsidRPr="00BF5C51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BF5C51">
        <w:rPr>
          <w:rFonts w:ascii="Times New Roman" w:hAnsi="Times New Roman" w:cs="Times New Roman"/>
          <w:sz w:val="26"/>
          <w:szCs w:val="26"/>
          <w:vertAlign w:val="subscript"/>
        </w:rPr>
        <w:t>10-15.</w:t>
      </w:r>
    </w:p>
    <w:sectPr w:rsidR="00BF5C51" w:rsidRPr="00BF5C51" w:rsidSect="0031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6B4C"/>
    <w:rsid w:val="00170EB5"/>
    <w:rsid w:val="002309BF"/>
    <w:rsid w:val="002469C2"/>
    <w:rsid w:val="002A664C"/>
    <w:rsid w:val="003131C0"/>
    <w:rsid w:val="00352582"/>
    <w:rsid w:val="004B7198"/>
    <w:rsid w:val="00524B6A"/>
    <w:rsid w:val="00587F49"/>
    <w:rsid w:val="006F7EE8"/>
    <w:rsid w:val="00746B4C"/>
    <w:rsid w:val="007A1B93"/>
    <w:rsid w:val="008A0961"/>
    <w:rsid w:val="00B15E70"/>
    <w:rsid w:val="00B80188"/>
    <w:rsid w:val="00BF5C51"/>
    <w:rsid w:val="00C3239C"/>
    <w:rsid w:val="00EF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46B4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qFormat/>
    <w:rsid w:val="00746B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8</cp:revision>
  <cp:lastPrinted>2019-04-03T07:26:00Z</cp:lastPrinted>
  <dcterms:created xsi:type="dcterms:W3CDTF">2019-04-02T10:39:00Z</dcterms:created>
  <dcterms:modified xsi:type="dcterms:W3CDTF">2019-05-16T07:00:00Z</dcterms:modified>
</cp:coreProperties>
</file>